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Return Of The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Are The Four Horsemen?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Wrote His Love In 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Wired For Sound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Ep: 708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Sheree continues her American motorhome tour and ventures into British Columbia Canada visiting Banff Jasper and Lake Louise!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U.S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the U.S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up a seafood celebration feast on the back of her truck, including the most spectacular Beachside Paella and flambéed peaches from her Wanaka orchard.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Sunshine Extra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Lyndey and Herbie meet a great character who breeds water buffalo, discover the common garden snail breeding like wild fire and check out a local spanner crab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3 bedroom terraced house in Oldham, a purpose built flat in Kilburn, London and a large 4 bedroom house in Cardiff.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Audi Cricket Chase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Stu and Link track a runaway driver through the basin reserve, Corrections staff run a cell check blitz at Prisons around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Sailors have some explaining to do at Port Metro Vancouver.  A Toronto airport officer is done chewing the fat with a traveller.  A brotherly duo might not be genuine visitors.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Forgotten MDMA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irate Chinese tourist expounds her views on New Zealand after being caught bringing a biosecurity threat across the border and 18 race horses are checked for equine virus's.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Essex with a couple of restoration professionals seeking out a splendid country residence for £700,000.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With a budget of £380,000, Nicki Chapman heads to Rutland to help a young couple who are looking for a spacious family home to bring up their two young boys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the incredible design history of UK homes. He visits an industrial village near Swansea, where he unlocks the secrets of a 1908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Audi Cricket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Stu and Link track a runaway driver through the basin reserve, Corrections staff run a cell check blitz at Prisons around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up a seafood celebration feast on the back of her truck, including the most spectacular Beachside Paella and flambéed peaches from her Wanaka orchard.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the incredible design history of UK homes. He visits an industrial village near Swansea, where he unlocks the secrets of a 1908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Does a ghost sub haunt the ocean depths? Ant believes so, but when he actually finds this “ghost sub”, the truth is even stranger and much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Glasses Help Me See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Quinn tells Steven that she wants to make Alf suffer for making her mother endure 20 years of a loveless marriage. Angel feels she can't go to uni.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Audi Cricket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Stu and Link track a runaway driver through the basin reserve, Corrections staff run a cell check blitz at Prisons around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 Dr Oz Alert: The Dangers Of Walk-In Cosmetic Procedures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up a seafood celebration feast on the back of her truck, including the most spectacular Beachside Paella and flambéed peaches from her Wanaka orchard.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3 bedroom terraced house in Oldham, a purpose built flat in Kilburn, London and a large 4 bedroom house in Cardiff.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Starring:NELU JAYAWARDENA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Starring:AARON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Leytonstone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are searching for bargains at Hemswell Antiques Centres in Lincolnshire. They are aided and abetted by experts Philip Serrell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Gooseberry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Rosemary's maternal side is brought out when she and Laura find an abandoned baby under a gooseberry bush. Can they reunite mother and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KITCHEN,MICHAEL PARKHOUSE,WILL BEER,SIAN 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are searching for bargains at Hemswell Antiques Centres in Lincolnshire. They are aided and abetted by experts Philip Serrell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Starring:NELU JAYAWARDENA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Starring:AARON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KITCHEN,MICHAEL PARKHOUSE,WILL BEER,SIAN 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 Dr Oz Alert: The Dangers Of Walk-In Cosmetic Procedures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diving in a rare blue hole, a sinkhole in the middle of the sea, strange things begin to happen to the Nektons. They’re seeing things that can’t possibly exist!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Hugs Make Us Feel Better?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Kelly is rescued from the sea by Travis. Curtis is under mounting suspicion for stealing Selina's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Theresa Caputo: How Talking To The Dead Can Keep You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Starring:FLYNN DUNTON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BASCHIERA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Gravesend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Newark Antiques and Collectors Fair plays host to the Bargain Hunt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Appropriate Response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Robert Romero, a serial rapist imprisoned by Judge John Deed, is released on parole and seeks revenge on the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Crushed And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eighteen-year-old boy, alone on a mountain, is attacked by a bear. Fighting for his life with a damaged artery, will he survive the attack?</w:t>
            </w:r>
            <w:r w:rsidR="00A52C84">
              <w:rPr>
                <w:rFonts w:ascii="Arial" w:hAnsi="Arial" w:cs="Arial"/>
                <w:sz w:val="16"/>
                <w:szCs w:val="16"/>
              </w:rPr>
              <w:t xml:space="preserve"> </w:t>
            </w:r>
            <w:r w:rsidR="008D5A11">
              <w:rPr>
                <w:rFonts w:ascii="Arial" w:hAnsi="Arial" w:cs="Arial"/>
                <w:sz w:val="16"/>
                <w:szCs w:val="16"/>
              </w:rPr>
              <w:t>Starring:BRAM SHAEFFER,DENNIS SHAEFFER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Newark Antiques and Collectors Fair plays host to the Bargain Hunt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Starring:FLYNN DUNTON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BASCHIERA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Images Of Italy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from the enchantment of the Tuscany region to the classic charm of Verona and Venice.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Theresa Caputo: How Talking To The Dead Can Keep You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 and Fontaine are sure they can control some young hyperactive fans aboard the Aronnax. But when they need the kids’ help to rescue a whale calf, everything goes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Can't I Have My Birthday Everyday?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and Al's relationship continues to develop. Jack tries to deal with Chloe's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Total Body Restart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Crushed And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eighteen-year-old boy, alone on a mountain, is attacked by a bear. Fighting for his life with a damaged artery, will he survive the attack?</w:t>
            </w:r>
            <w:r w:rsidR="00A52C84">
              <w:rPr>
                <w:rFonts w:ascii="Arial" w:hAnsi="Arial" w:cs="Arial"/>
                <w:sz w:val="16"/>
                <w:szCs w:val="16"/>
              </w:rPr>
              <w:t xml:space="preserve"> </w:t>
            </w:r>
            <w:r w:rsidR="008D5A11">
              <w:rPr>
                <w:rFonts w:ascii="Arial" w:hAnsi="Arial" w:cs="Arial"/>
                <w:sz w:val="16"/>
                <w:szCs w:val="16"/>
              </w:rPr>
              <w:t>Starring:BRAM SHAEFFER,DENNIS SHAEFFER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Starring:MANDY NOLTON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Starring:CHRISTO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ups and downs of Epsom Downs racecourse is the focus of this episode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Absolute Conviction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goes behind bars to investigate the death of an entrepreneur who was imprisoned for stealing from his investors.</w:t>
            </w:r>
            <w:r w:rsidR="00A52C84">
              <w:rPr>
                <w:rFonts w:ascii="Arial" w:hAnsi="Arial" w:cs="Arial"/>
                <w:sz w:val="16"/>
                <w:szCs w:val="16"/>
              </w:rPr>
              <w:t xml:space="preserve"> </w:t>
            </w:r>
            <w:r w:rsidR="008D5A11">
              <w:rPr>
                <w:rFonts w:ascii="Arial" w:hAnsi="Arial" w:cs="Arial"/>
                <w:sz w:val="16"/>
                <w:szCs w:val="16"/>
              </w:rPr>
              <w:t>Starring:DIANA QUICK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Boys Adrift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Josh Long and Troy Driscoll are shark fishing off the South Carolina shore when a rip tide sweeps them miles out to sea. How do they survive?</w:t>
            </w:r>
            <w:r w:rsidR="00A52C84">
              <w:rPr>
                <w:rFonts w:ascii="Arial" w:hAnsi="Arial" w:cs="Arial"/>
                <w:sz w:val="16"/>
                <w:szCs w:val="16"/>
              </w:rPr>
              <w:t xml:space="preserve"> </w:t>
            </w:r>
            <w:r w:rsidR="008D5A11">
              <w:rPr>
                <w:rFonts w:ascii="Arial" w:hAnsi="Arial" w:cs="Arial"/>
                <w:sz w:val="16"/>
                <w:szCs w:val="16"/>
              </w:rPr>
              <w:t>Starring:JOSH LONG,TROY DRISCOLL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ups and downs of Epsom Downs racecourse is the focus of this episode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Total Body Restart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Starring:MANDY NOLTON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Dolos has sold two maps to the same treasure: one to the Nektons, the other to the pirates! Now it’s a race, and the winner will need every sneaky trick in the book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Make Up Songs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Travis takes a job as a hospital orderly. Chloe tells Jack that she no longer loves him. Quinn gives Stephen a report that will damage the development.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Ebola Crisis Spirals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Boys Adrift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Josh Long and Troy Driscoll are shark fishing off the South Carolina shore when a rip tide sweeps them miles out to sea. How do they survive?</w:t>
            </w:r>
            <w:r w:rsidR="00A52C84">
              <w:rPr>
                <w:rFonts w:ascii="Arial" w:hAnsi="Arial" w:cs="Arial"/>
                <w:sz w:val="16"/>
                <w:szCs w:val="16"/>
              </w:rPr>
              <w:t xml:space="preserve"> </w:t>
            </w:r>
            <w:r w:rsidR="008D5A11">
              <w:rPr>
                <w:rFonts w:ascii="Arial" w:hAnsi="Arial" w:cs="Arial"/>
                <w:sz w:val="16"/>
                <w:szCs w:val="16"/>
              </w:rPr>
              <w:t>Starring:JOSH LONG,TROY DRISCOLL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Starring:BRETT ELLIS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Starring:KI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Romford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heads to Builth Wells in mid Wales with two teams of engaged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Vicious: Wedding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It’s someone’s big day, but things are far from smooth with the appearance of an unexpected 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Shades Of Grey / Big Murderer On 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Dr. Ogden find themselves on opposite sides of a thorny issue. Then, as Murdoch investigates the seemingly perfect murder of a university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Moving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over zealous, do-it-yourself activities have made their house unfit to live in, and it appears he intends to use his new found crafts on the family's new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Beware the Trickster on the 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Suburban life is disrupted when Mr. Swainee returns from holiday with an evil talisman in the form of a gift paperweight.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heads to Builth Wells in mid Wales with two teams of engaged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Ebola Crisis Spirals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Nektons explore a mysterious tunnel behind a huge undersea waterfall, they find everything is not as it seems. The tunnel’s true nature is even stranger than they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Things Take So 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Alf realises the truth about Quinn. Travis has trouble with his new job at the hospital. Chloe is taught to relax by Irene and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Every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Graham and Jason bring you the latest trends and designs from the 2015 Chelsea Flower and Garden Show. Ed has delicious British-inspired dishes. Karen meets House Rules contestants, Steve and Tiana.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Starring:SAM MELUM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Starring:PETER LOMARO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Bargain Hunt team pitch up at Alexandra Palace to search for potential profit-making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Wild Planet: North America: North America: Revealed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over 2,800 days in the field covering 8 countries and 29 U.S. states, see the full wonders of the North American continent as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the Cotswolds on a romantic house hunt, helping to bring together a couple whose long distance relationship has become too much too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Elm / Wysall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meets Steve Lumb, who is converting a striking Methodist chapel, as well as a couple with plans for a quaint former country 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At the upside down house in Wales, the building is finally water tight and owner Marianne is back on site after months of illness to inspect. But will she like what she finds when she gets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Bargain Hunt team pitch up at Alexandra Palace to search for potential profit-making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Starring:SAM MELUM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Every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Starring:PETER LOMARO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93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Rails Around Australia: Destination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Take a trip down the greatest railway journeys of Australia. First up is the heart of Australia, Alice Springs.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top design tips as we transform a messy rumpus room into an affordable home theatre for the entire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Tasmania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Two Michaels continue their Tasmanian adventure. They visit Miller’s Orchard to pick up some delicious produce, and cook Prosciutto-wrapped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We begin the 4 part New Zealand Motorhome Tour in Auckland and head due north to Bay Of Islands, before finishing off on the Coromandel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newly launched Farm Gate Trail in Mudgee. Mel takes to the water with Byron Bay Eco Cruises. Sophie does a Bridgeclimb of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El Bulli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El Bulli.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 Australian Cup / Coolmore Classic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Saturday Arvo Racing features Group 1 races, the $1.5m weight-for-age Australian Cup from Flemington and the Coolmore Classic over 1500m from Rosehill.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North America: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With over 2,800 days in the field covering 8 countries and 29 U.S. states, see the full wonders of the North American continent as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+WILP-006+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River Runway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losing both engines and all electrical power in a violent storm, the pilots of Garuda Indonesia Flight 421 manage one of the most remarkable emergency landings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Paul Gauguin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this 14-day voyage aboard the Paul Cauguin,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The Bone Collector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Denzel Washington stars as a forensic detective who after an accident is left paralyzed. When a gruesome murder remains unsolved, he recruits a young policewoman to help him find the killer.</w:t>
            </w:r>
            <w:r w:rsidR="00A52C84">
              <w:rPr>
                <w:rFonts w:ascii="Arial" w:hAnsi="Arial" w:cs="Arial"/>
                <w:sz w:val="16"/>
                <w:szCs w:val="16"/>
              </w:rPr>
              <w:t xml:space="preserve"> </w:t>
            </w:r>
            <w:r w:rsidR="008D5A11">
              <w:rPr>
                <w:rFonts w:ascii="Arial" w:hAnsi="Arial" w:cs="Arial"/>
                <w:sz w:val="16"/>
                <w:szCs w:val="16"/>
              </w:rPr>
              <w:t>Starring:ANGELINA JOLIE,DENZEL WASHINGTON,ED ONEILL,LELAND ORSER,LUIS GUZMAN,JOHN BENJAMIN HICKEY,QUEEN LATIFAH,MICHAEL MCGLONE,MICHAEL ROOKER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Mystic Mo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trying to teach Baby Mo how to play cricket, Mr Khan discovers that his little grandson might be psychic and immediately sets him to work picking his lottery numbers.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El Bulli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El Bulli.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Starring:BRETT ELLIS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101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newly launched Farm Gate Trail in Mudgee. Mel takes to the water with Byron Bay Eco Cruises. Sophie does a Bridgeclimb of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593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593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5593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5934"/>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2017-02-27T03:18:00Z</dcterms:created>
  <dcterms:modified xsi:type="dcterms:W3CDTF">2017-02-27T03:18:00Z</dcterms:modified>
</cp:coreProperties>
</file>