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AFL superstar Patrick Dangerfield and mate Bomber Farrell as they continue their fishing adventure around Groote Eylandt and engage with Traditional Owners at Dalumba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St Kilda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critical clash for both clubs who promised plenty in 2018, yet have both struggled to find top form.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St Kilda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critical clash for both clubs who promised plenty in 2018, yet have both struggled to find top form.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Manu and Pete are joined by Colin Fassnidge, Karen Martini, Guy Grossi and Liz Egan as our two best teams compete for the title of 2018 MKR Champions and the $250,000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An Hour To Catch A Killer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This documentary follows a homicide unit and their supporting multiagency team within the ‘Golden Hour’, the name police give to a critical window of time that is vital to solving murder cases.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Baton Rouge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Women are found brutally murdered and panic strikes Baton Rouge; the city suspects a serial killer is on the loose. Detectives lead investigators to an unlikely suspect hiding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City Folk Under Wraps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team works together to take down a foe, Jane and Weller face a toxic secret that threatens to tear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Harry buys a nightclub Kate tries to burn the candle at both ends by combining her royal duties with DJing. Will must pass a test and Charles introduces natural pest control in the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Perfect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first-time author's heady success consumes him until the sobering prophecy of a mysterious stranger jolts him to the reality of what is most important in his life-the love of his wife and daughter.</w:t>
            </w:r>
            <w:r w:rsidR="00A52C84">
              <w:rPr>
                <w:rFonts w:ascii="Arial" w:hAnsi="Arial" w:cs="Arial"/>
                <w:sz w:val="16"/>
                <w:szCs w:val="16"/>
              </w:rPr>
              <w:t xml:space="preserve"> </w:t>
            </w:r>
            <w:r w:rsidR="008D5A11">
              <w:rPr>
                <w:rFonts w:ascii="Arial" w:hAnsi="Arial" w:cs="Arial"/>
                <w:sz w:val="16"/>
                <w:szCs w:val="16"/>
              </w:rPr>
              <w:t>Starring:CHRISTOPHER LLOYD,FRANCES CONROY,ROB LOWE,PAGET BREWSTER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is unimpressed by the new foster kid. Olivia pushes Jasmine to make a move on Colby. Justin struggles with the fall out from the accident.</w:t>
            </w:r>
            <w:r w:rsidR="00A52C84">
              <w:rPr>
                <w:rFonts w:ascii="Arial" w:hAnsi="Arial" w:cs="Arial"/>
                <w:sz w:val="16"/>
                <w:szCs w:val="16"/>
              </w:rPr>
              <w:t xml:space="preserve"> </w:t>
            </w:r>
            <w:r w:rsidR="008D5A11">
              <w:rPr>
                <w:rFonts w:ascii="Arial" w:hAnsi="Arial" w:cs="Arial"/>
                <w:sz w:val="16"/>
                <w:szCs w:val="16"/>
              </w:rPr>
              <w:t>Starring:JAMES STEWART,RAECHELLE BANNO,OLIVIA DEEBLE,SAM FROST,TIM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House Rules is back! The show will kick off with something never seen before - a game-changer which will massively raise the stakes and have a huge impact on the entire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The Mentor, EP 3, Cobram Motorcycles and Mowers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rural Victoria, a family business is on the brink of shutting up shop and tearing the family apart. Mark discovers the truth behind the infighting and has five days to save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Rude Awakenings and the Raptor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Conrad and Devon work tirelessly to save the life of Bradley, a fellow doctor who has fallen through the hospital skylight.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Nicholas T. Moore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mysterious appearance of an unidentified young girl sends Liz and the Task Force on a hunt to discover her connection to the secret Red is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Sweet Audrina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V.C. Andrews' bestselling standalone novel, My Sweet Audrina is a gothic psychological thriller centering on Audrina, a young girl with an inability to recall past events in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and John face an uphill battle settling Ty into their family. What is Coco hiding from Ryder? Maggie has a falling out with Ben at work, while her illness continues to loom large.</w:t>
            </w:r>
            <w:r w:rsidR="00A52C84">
              <w:rPr>
                <w:rFonts w:ascii="Arial" w:hAnsi="Arial" w:cs="Arial"/>
                <w:sz w:val="16"/>
                <w:szCs w:val="16"/>
              </w:rPr>
              <w:t xml:space="preserve"> </w:t>
            </w:r>
            <w:r w:rsidR="008D5A11">
              <w:rPr>
                <w:rFonts w:ascii="Arial" w:hAnsi="Arial" w:cs="Arial"/>
                <w:sz w:val="16"/>
                <w:szCs w:val="16"/>
              </w:rPr>
              <w:t>Starring:EMILY SYMONS,KESTIE MORASSI,ROHAN NICHOL,SHANE WITHINGTON,ANNA COCQUEREL,LUKAS RADOVICH,DARIUS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There’s never been more at stake for the House Rules contestants as the judges score the first ever Auction Home before it goes under the hammer.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Judgement Day / Bad Reputation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Catherine reveals some shocking details to Jackson about his grandfather’s past; and Jo steps in mid-operation on a major surgery after Bailey and Meredith are down for the 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Lips And Lipo And Laser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Wills stumbles across his father identical twin, Chuck. Pippa ponders whether she should leave Johnny after discovering that he has lost his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p w:rsidR="00F0510E" w:rsidRDefault="00F051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 Killed My BFF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Shane Riley and Heather Thomas become fast friends when they meet in a shared hospital room after giving birth. Two years later, one of them will be found brutally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calls upon an old friend from the Feds. Maggie takes control of her cancer the only way she can. Ryder seeks out relationship advice, but only ends up worse off.</w:t>
            </w:r>
            <w:r w:rsidR="00A52C84">
              <w:rPr>
                <w:rFonts w:ascii="Arial" w:hAnsi="Arial" w:cs="Arial"/>
                <w:sz w:val="16"/>
                <w:szCs w:val="16"/>
              </w:rPr>
              <w:t xml:space="preserve"> </w:t>
            </w:r>
            <w:r w:rsidR="008D5A11">
              <w:rPr>
                <w:rFonts w:ascii="Arial" w:hAnsi="Arial" w:cs="Arial"/>
                <w:sz w:val="16"/>
                <w:szCs w:val="16"/>
              </w:rPr>
              <w:t>Starring:KESTIE MORASSI,JAKE RYAN,LUKAS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arrive at the next house ready to transform a home from a lad pad to love nest. Who will be blessed or burdened with the Bonus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Long Goodbye / Catch Of The Day The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Phil and Claire realize Alex may be more self-sufficient in college than they give her credit for when they drop in for a quick visit. Mitch may have accidentally accelerated a planned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exes meet each other on an all boy's and girl's night out and compare notes on the status of their relationships. Secrets will be revealed and one revelation shocks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Twenty aspiring chefs arrive at Hell’s Kitchen with the hope and excitement of becoming the next winner of Hell’s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Sundae, Bloody Sundae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Noah is on the hunt for Tommy to reveal his past to him and guide him on his destiny to stop a catastrophic event. Erica escalates her search for Tommy and Malina.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11:53 To Odessa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destinies of Noah and Luke finally intersect as Malina unleashes her true power to save those around her. Tommy may need to join forces with his enemy, Erica Kravid, to complete his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+HERB-010+</w:t>
            </w:r>
          </w:p>
        </w:tc>
      </w:tr>
    </w:tbl>
    <w:p w:rsidR="00B65E79" w:rsidRDefault="00B65E79" w:rsidP="003A3140">
      <w:pPr>
        <w:rPr>
          <w:rFonts w:ascii="Arial" w:hAnsi="Arial" w:cs="Arial"/>
          <w:b/>
        </w:rPr>
      </w:pPr>
    </w:p>
    <w:p w:rsidR="00F0510E" w:rsidRDefault="00F051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Tenth Circle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goes to extreme lengths to protect his daughter, after she claims her ex-boyfriend raped her.</w:t>
            </w:r>
            <w:r w:rsidR="00A52C84">
              <w:rPr>
                <w:rFonts w:ascii="Arial" w:hAnsi="Arial" w:cs="Arial"/>
                <w:sz w:val="16"/>
                <w:szCs w:val="16"/>
              </w:rPr>
              <w:t xml:space="preserve"> </w:t>
            </w:r>
            <w:r w:rsidR="008D5A11">
              <w:rPr>
                <w:rFonts w:ascii="Arial" w:hAnsi="Arial" w:cs="Arial"/>
                <w:sz w:val="16"/>
                <w:szCs w:val="16"/>
              </w:rPr>
              <w:t>Starring:BRITT ROBERTSON,HALEY BEAUCHAMP,GILLIAN ANDERSON,KELLY PRESTON,RON ELDARD,MICAHEL RILEY,JAMIE JOHNSTON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Robbo listen to Lance and take back his old life, or is the Bay starting to accept him? Can Maggie gain her self-confidence back now her sickness is more evident than 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pressure is mounting on contestants as they continue to tackle another house. Cracks start to show with an announcement that will amp up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millionaire James King is jailed for fraud and bound for San Quentin, he turns to Darnell Lewis to prep him to go behind bars.</w:t>
            </w:r>
            <w:r w:rsidR="00A52C84">
              <w:rPr>
                <w:rFonts w:ascii="Arial" w:hAnsi="Arial" w:cs="Arial"/>
                <w:sz w:val="16"/>
                <w:szCs w:val="16"/>
              </w:rPr>
              <w:t xml:space="preserve"> </w:t>
            </w:r>
            <w:r w:rsidR="008D5A11">
              <w:rPr>
                <w:rFonts w:ascii="Arial" w:hAnsi="Arial" w:cs="Arial"/>
                <w:sz w:val="16"/>
                <w:szCs w:val="16"/>
              </w:rPr>
              <w:t>Starring:CRAIG T NELSON,KEVIN HART,WILL FERRELL,T. I   ,ALISON BRIE,EDWINA FINDLEY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Diagnosis Of Exclusion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are questioned following a violent incident inside the hospital that leaves two doctors gravely injured. Also, Neal and Christa make their relationship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Hail Mary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Christa becomes insecure in her new relationship with Neal when his ex-girlfriend, Dr. Grace Adams, returns to Angels Memorial after spending a year volunteering in Haiti.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0510E" w:rsidRDefault="00F051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Flowers In The Attic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sudden death of their father, four children face cruel treatment from their ruthless grandmother.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home with sustainable features. Karen makes a date and honey ricotta tart. Fast Ed makes baked croissants ahead of mother's day. Adam shows how to make a jewellery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8: Hawthorn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will be aiming to improve on their impressive record against the Swans, having won the last three clashes.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Island hopping in the world's hottest destination. Victoria's Tulip Time, a Spring spectacular. An exclusive tour of Wiggles World, the Gold Coast's latest must-see.  We reveal Shopping Heaven.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takes us to the world's most romantic hotspots and Ernie Dingo takes us onboard the super-liner Sapphire Princess.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6: Port Melbourne v Footscray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Fremantle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8: Fremantle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been an inconsistent season for both clubs who are desperately craving the four points here at the new Perth Stadium. Bounce time: 8.10pm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Ho-ly K.I.T.T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Thanksgiving finds Murray and his brother fighting over their Knight Rider fandom. Beverly and Bill Lewis begin a turkey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Love Hurts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Christa must put aside her personal feelings for Grace and work with her to treat Brody, a patient who claims to have been abused at a camp for troubled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0510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trial and tribulations of two very different families - the Palmer's and the Hamilton's - who have links through the generations.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 finds himself checkmated by Wayne's unseen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0510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0510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0510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10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2018-04-30T04:26:00Z</dcterms:created>
  <dcterms:modified xsi:type="dcterms:W3CDTF">2018-04-30T04:26:00Z</dcterms:modified>
</cp:coreProperties>
</file>