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07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Lessons For All Time: Pharisee And Tax Collector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Healing, Health And Holiness, Pt.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Who Changed The Sabbath To Sunday?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From Valley To Victory,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Slaying The Giant Of Anger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Worry To Courage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Catch up on all the highs and lows from the opening week of The Championships on Wimbledon's iconic grass courts, where the cream of the tennis world began their bids for the most coveted Grand Slam.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kelpie is having trouble looking after her young pups, so the RSPCA in Sydney steps in to give her some relief.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Worcestershire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with a couple who plan to swap suburban Essex for a more peaceful life in rural Worcestershire.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Unusual clues could mean there's trouble ahead for an American designer and Officers have serious questions for a very flamboyant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Miss USA contestant has officers suspicious, officers find bizarre contents inside a bag and a romantic reunion on hold.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custom officers look closely at a curious keyboard and a delay at Quarantine results in a lovers quarrel.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Bullet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Bullet Train. Venture inside the fastest train in the world, the Bullet Train.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Hercules "Skibirds" are designed for landing and taking off in snow and ice. Jump on board as they fly to Greenland, a place that holds a world record for worst flying conditions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Unusual clues could mean there's trouble ahead for an American designer and Officers have serious questions for a very flamboyant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former Miss USA contestant has officers suspicious, officers find bizarre contents inside a bag and a romantic reunion on hold.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Cameras follow police officers in Cambridgeshire as they tackle criminals, who are increasingly violent and reckless.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+COPS01-006+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custom officers look closely at a curious keyboard and a delay at Quarantine results in a lovers quarrel.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Jim Morrison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Michael Hunter re-opens the file on the death of Jim Morrison, frontman for The Doors.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The Bullet Train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Bullet Train. Venture inside the fastest train in the world, the Bullet Train.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Hercules "Skibirds" are designed for landing and taking off in snow and ice. Jump on board as they fly to Greenland, a place that holds a world record for worst flying conditions on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08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Mixed Messages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Bubbles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backyard that's big enough to fit two pubs and a rose garden. A lady who loves cats so much she's designed the purr-fect patch.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18-year-old p-plate driver flown in suffering internal injuries is reunited with her boyfriend. A horrific stabbing in broad daylight leaves a woman with five stab wounds to her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Shropshire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helps Richard Southgate and his wife Kate as they build a five-bedroom family-home in the beautiful, Shropshire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Natasha Raskin is in the saddle for Bargain Hunt at Epsom Racecourse in Surrey.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Vicar Of Dibley - The Engagement (Christmas 1997)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Romance is in the air as Geraldine becomes Cupid, attempting to bring together the desperately shy Alice and the even more shy Hugo.</w:t>
            </w:r>
            <w:r w:rsidR="00A52C84">
              <w:rPr>
                <w:rFonts w:ascii="Arial" w:hAnsi="Arial" w:cs="Arial"/>
                <w:sz w:val="16"/>
                <w:szCs w:val="16"/>
              </w:rPr>
              <w:t xml:space="preserve"> </w:t>
            </w:r>
            <w:r w:rsidR="008D5A11">
              <w:rPr>
                <w:rFonts w:ascii="Arial" w:hAnsi="Arial" w:cs="Arial"/>
                <w:sz w:val="16"/>
                <w:szCs w:val="16"/>
              </w:rPr>
              <w:t>Starring:CLIVE MANTLE,GERALDINE MCNULTY,LIZ SMITH,JOHN BLUTHAL,SIMON MCBURNEY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The Championships continue on the hallowed grass courts of Wimbledon. The world's greatest tennis players vie for the most prestigious Grand Slam, with immortality awaiting the winners.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MV Paul R. Tregurtha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18-year-old p-plate driver flown in suffering internal injuries is reunited with her boyfriend. A horrific stabbing in broad daylight leaves a woman with five stab wounds to her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Natasha Raskin is in the saddle for Bargain Hunt at Epsom Racecourse in Surrey.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Notorious BIG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Famous rapper Notorious B.I.G was gunned down on the streets of Los Angeles. Using information from autopsy and police files, Dr Michael Hunter investigates the motive and the identity of the killer.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Don Cornelius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Medical Examiner Dr Michael Hunter is taking a fresh look at the death of Soul Train creator Don Cornelius, an icon who inspired generations.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09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You Say Potato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Can Play Anything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must sell their house at auction in order to move overseas for a much needed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step in and seize a dog when its owner fails to respond to their warnings. Some unusual looking goats are rescued from a storm water canal.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Buckinghamshire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travels to Buckinghamshire to meet Mark and Amanda Hepden who are self-building a traditional cottage in the heart of historic Stony Stratford.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Laidlaw leads proceedings from Peterborough's East of England Showground, with two teams of mothers and their daughters taking on the challenge.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Three Legs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are employed to help recreate an original Victorian planting in an historic Avenue Garden and also solve the mysterious death of a Harley Street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Holy Matrimony Murdoch!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their wedding day approaches, Murdoch and Ogden intervene in the trial of a woman accused of killing her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conclusion to the Romanian keyboard mystery and an Aussie questioned after partying hard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8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The Championships continue on the hallowed grass courts of Wimbledon. The world's greatest tennis players vie for the most prestigious Grand Slam, with immortality awaiting the winners.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Resolute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Peterborough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Paul Laidlaw leads proceedings from Peterborough's East of England Showground, with two teams of mothers and their daughters taking on the challenge.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family must sell their house at auction in order to move overseas for a much needed change.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Natalie 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fresh look at one of Hollywood’s most enduring mysteries, the drowning death of actress Natalie Wood.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National Treasure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Shadows And Shapes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a suburb you've never heard of comes a renovation you'll never forget!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HDMS Absalon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Gloucestershire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heads to Gloucestershire and gets stuck in to an eco-build on the banks of the Severn.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Newalk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is master of ceremonies for this episode, which comes from Newark antiques 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Nuts And Bolts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Emery Worldwide cargo flight 17 crashes soon after takeoff in Sacramento,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TransAsia Flight 222 crashes on the Taiwanese resort island of Penghu, investigators uncover a systematic problem with fatal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The Championships continue on the hallowed grass courts of Wimbledon. The world's greatest tennis players vie for the most prestigious Grand Slam, with immortality awaiting the winners.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HDMS Absalon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lorikeet found hanging by fishing line in a tall tree is rescued by inspectors and rehabilitated by in-mates at a correctional centre.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Newalk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Charlie Ross is master of ceremonies for this episode, which comes from Newark antiques fair.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11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The Corpse Bug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Where Does The Sun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Jumbo Fairplayer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the RSPCA come to the aid of a dog saved from a house fire, a racehorse found dumped in a paddock is given a new lease of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Cheshire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in Cheshire to help a retired couple realise their dream of a modern eco-home.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presents from Dorking's West Street. Two teams battle it out hoping to make a profit when their items go under the hammer.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Upcott Fraternity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Whilst Father Brown is visiting the Upcott seminary for trainee priests, young student Thomas Potts confesses to him that the recent drowning of his friend Douglas Hitchens was no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Kembleford Boggart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father of a young writer is found dead, tension mounts against the Travellers in Kembleford.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One pair of boots, two women and several drug readings. A high-tech mission to combat serious threats in our northern waters.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10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The Championships continue on the hallowed grass courts of Wimbledon. The world's greatest tennis players vie for the most prestigious Grand Slam, with immortality awaiting the winners.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presents from Dorking's West Street. Two teams battle it out hoping to make a profit when their items go under the hammer.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house that looks like a toilet block creates a massive challenge for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Maurice Gibb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According to witnesses, Maurice Gibb's death came out of nowhere. So why he went from healthy to dead in 4 days is a mystery. Dr Michael Hunter investigates the forensic evidence around the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12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Wild Friends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Drop Dead Weird: One Sweet Kiss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Three Australian siblings move to a bed and breakfast in Tubbershandy western Ireland with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Whales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visits the seaport town of Nafplio, before travelling to Monemvasia.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help a lost German shepherd puppy who has been hit by a car. A neglected pony is found in a paddock and seized by inspectors.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 life series, following the lives of the patients and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Hertfordshire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heads to Hertfordshire to help a couple prove that a new house doesn't need to look new.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+BUTD01-016+</w:t>
            </w:r>
          </w:p>
        </w:tc>
      </w:tr>
    </w:tbl>
    <w:p w:rsidR="00B65E79" w:rsidRDefault="00B65E79" w:rsidP="003A3140">
      <w:pPr>
        <w:rPr>
          <w:rFonts w:ascii="Arial" w:hAnsi="Arial" w:cs="Arial"/>
          <w:b/>
        </w:rPr>
      </w:pPr>
    </w:p>
    <w:p w:rsidR="002B0B77" w:rsidRDefault="002B0B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Ross presents from Europe's largest antiques fair in Newark,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take a tour of Cornerstone House. Karen makes chicken noodle soup. Ed makes vanille brie mousse with strawberries. Tara shows you how to make a teacup holder and iPad stand.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Nation's Favourite Elton John Song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Elton John talks to David Walliams about an extraordinary career. In a top 20 countdown Elton reveals how his classic songs came about, which culminates with the song that is the nation's favourite.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Wimbledon 2019: Day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The Championships continue on the hallowed grass courts of Wimbledon. The world's greatest tennis players vie for the most prestigious Grand Slam, with immortality awaiting the winners.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+WMBL19-033+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Newark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Ross presents from Europe's largest antiques fair in Newark, Nottinghamshire.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Phil Hartman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Dr Michael Hunter investigates the tragic and untimely death of comedian and actor Phil Hartman.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Donda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Using information revealed in the autopsy report and in interviews with those who cared for before she died, Dr Michael Hunter investigates the tragic and untimely death of Donda West, mother of Kanye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13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 Greg follows the Newell Highway in outback NSW, following the Gold Trail from Grenfell to Orange and onto Narrabri.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Tjungu Festival Uluru / Canberra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How to fit a pool, cabana and party room into a pocket-sized backyard. The family with a vineyard in their Melbourne suburban garden. Hosted by JAMIE DURIE.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Bellingen. Mel heads to the Whitsundays to check out the newly-renovated Daydream Island Resort. Karen visits a chocolate factory. Jack visits two old English style pubs.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injured baby swan needs rescuing but it still gives RSPCA inspectors a run for their money.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Cath &amp; Rob / Karen &amp; David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Cath and Rob and their three children attempt to transform their ex-council house in Warwick.Then, Karen and David are desperate to fall in love with their home in Ipswich, but it's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 Yorkshire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property shopping with a couple of university sweethearts buying their first home together in the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Pre-Game: Man United v Perth Glory: </w:t>
            </w:r>
            <w:r w:rsidR="005D7F59" w:rsidRPr="00CC53DF">
              <w:rPr>
                <w:rFonts w:ascii="Arial" w:hAnsi="Arial" w:cs="Arial"/>
                <w:b/>
                <w:sz w:val="16"/>
                <w:szCs w:val="16"/>
              </w:rPr>
              <w:t xml:space="preserve">Pre-Game: Man United v Perth Glory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Mel McLaughlin, Mark Readings, former Socceroo Stan Lazaridis, David Basheer and David Davutovic preview Manchester United's match against 2018 A-League Grand Finalist Perth Glory at Optus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Football: Man United v Perth Glory: </w:t>
            </w:r>
            <w:r w:rsidR="005D7F59" w:rsidRPr="00CC53DF">
              <w:rPr>
                <w:rFonts w:ascii="Arial" w:hAnsi="Arial" w:cs="Arial"/>
                <w:b/>
                <w:sz w:val="16"/>
                <w:szCs w:val="16"/>
              </w:rPr>
              <w:t xml:space="preserve">Football: Man United v Perth Glory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International stars Paul Pogba, Marcus Rashford and Fred are likely to be in action as Manchester United opens its tour of Perth against 2018 A-League Grand Finalist Perth Glory. Kick-off: 9.00pm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Post Game: Man United v Perth Glory: </w:t>
            </w:r>
            <w:r w:rsidR="005D7F59" w:rsidRPr="00CC53DF">
              <w:rPr>
                <w:rFonts w:ascii="Arial" w:hAnsi="Arial" w:cs="Arial"/>
                <w:b/>
                <w:sz w:val="16"/>
                <w:szCs w:val="16"/>
              </w:rPr>
              <w:t xml:space="preserve">Post Game: Man United v Perth Glory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LIVE</w:t>
            </w:r>
          </w:p>
          <w:p w:rsidR="00A52C84" w:rsidRPr="00F435A8" w:rsidRDefault="00B63426" w:rsidP="00D113A6">
            <w:pPr>
              <w:rPr>
                <w:rFonts w:ascii="Arial" w:hAnsi="Arial" w:cs="Arial"/>
                <w:sz w:val="16"/>
                <w:szCs w:val="16"/>
              </w:rPr>
            </w:pPr>
            <w:r>
              <w:rPr>
                <w:rFonts w:ascii="Arial" w:hAnsi="Arial" w:cs="Arial"/>
                <w:sz w:val="16"/>
                <w:szCs w:val="16"/>
              </w:rPr>
              <w:t>Mel McLaughlin, Mark Readings, former Socceroo Stan Lazaridis, David Basheer and David Davutovic review Manchester United's match against 2018 A-League Grand Finalist Perth Glory at Optus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+SPSP19-212+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visits Bellingen. Mel heads to the Whitsundays to check out the newly-renovated Daydream Island Resort. Karen visits a chocolate factory. Jack visits two old English style pubs.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a Real Estate write-off, but the Auction Squad team create an open-plan house with a brand new tropical garden.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B0B77"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B0B7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B0B7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B0B77">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B0B77"/>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2019-07-01T03:50:00Z</dcterms:created>
  <dcterms:modified xsi:type="dcterms:W3CDTF">2019-07-01T03:50:00Z</dcterms:modified>
</cp:coreProperties>
</file>