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Living With Integrity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Hero Of Revelation,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Apollo 11 - 50 Years Later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He Can Open Your Eyes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do not always know the reasons for darkness, but we do know that God's light overcomes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Slaying The Giant Of Failure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Serenity of Mind and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Karni takes to the skies above the Gold Coast. Jess discovers what is now inside the Old Redcliffe Fire Station, while Katrina Blowers from 7NEWS shares what she does in her downtime.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Hardeep &amp; Rupinder / Adam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Adam bought one of the thinnest homes in the country, can they unlock its potential? Then, Hardeep and Rupinder have plenty of room for their family, but it's in in all the wrong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property shopping with a couple of university sweethearts buying their first home together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Compliance officers make an early morning swoop on a property and a well-travelled woman pleads ignorance to strict quarantine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Canadian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Canadian is VIA Rail's iconic passenger train, which travels between Vancouver's Central Station and Toronto's Union Station on a four-day, four-night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heated standoff after the discovery of an illegal weapon and a first time traveller is on a high and seems oblivious to what's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Immigration Compliance officers make an early morning swoop on a property and a well-travelled woman pleads ignorance to strict quarantine 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Cameras follow police officers in Cambridgeshire as they tackle criminals, who are increasingly violent and reckless.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+COPS01-007+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who says she didn't pack her own bags, a marital rift and some very expensive "noodles".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Donda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Using information revealed in the autopsy report and in interviews with those who cared for before she died, Dr Michael Hunter investigates the tragic and untimely death of Donda West, mother of Kanye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Canadian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Canadian is VIA Rail's iconic passenger train, which travels between Vancouver's Central Station and Toronto's Union Station on a four-day, four-night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seeing the sites of Monemvaisa, Peter continues on to Elafonisos, before venturing to the island of 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Grande Seance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Rainbows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Peace In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in Hampshire helping Royal Navy helicopter pilot, Chris Bennett and wife Sonya with their new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Christina Trevanion presents the antiques challenge from Dorking, with experts Caroline Hawley and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Easter 1996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David suggests that Geraldine give up chocolate for Lent, she worries she doesn't have the willpower.</w:t>
            </w:r>
            <w:r w:rsidR="00A52C84">
              <w:rPr>
                <w:rFonts w:ascii="Arial" w:hAnsi="Arial" w:cs="Arial"/>
                <w:sz w:val="16"/>
                <w:szCs w:val="16"/>
              </w:rPr>
              <w:t xml:space="preserve"> </w:t>
            </w:r>
            <w:r w:rsidR="008D5A11">
              <w:rPr>
                <w:rFonts w:ascii="Arial" w:hAnsi="Arial" w:cs="Arial"/>
                <w:sz w:val="16"/>
                <w:szCs w:val="16"/>
              </w:rPr>
              <w:t>Starring:GARY WALDHORN,JAMES FLEET,DAWN FRENCH,EMMA CHAMBERS,JOHN BLUTHAL,ROGER LLOYD-PACK,TREVOR PEACOCK,LIZ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They Fought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murdered farmer and the crash landing of a German plane present a confusing case, especially as spring is in the air and even Foyle is not immune to a whiff of romance.</w:t>
            </w:r>
            <w:r w:rsidR="00A52C84">
              <w:rPr>
                <w:rFonts w:ascii="Arial" w:hAnsi="Arial" w:cs="Arial"/>
                <w:sz w:val="16"/>
                <w:szCs w:val="16"/>
              </w:rPr>
              <w:t xml:space="preserve"> </w:t>
            </w:r>
            <w:r w:rsidR="008D5A11">
              <w:rPr>
                <w:rFonts w:ascii="Arial" w:hAnsi="Arial" w:cs="Arial"/>
                <w:sz w:val="16"/>
                <w:szCs w:val="16"/>
              </w:rPr>
              <w:t>Starring:ANATOLE TAUBMAN,PETER STARK,TREVOR COOPER,TOM FREDERIC,JENNY PLATT,ANTHONY HOWELL,HONEYSUCKLE WEEKS,JAMES WILBY,MICHAEL KITCHEN,STELLA GONET,JACK GUSTAV,JOE ARMSTRONG,NIGEL TERRY,PAULA JENNINGS,MICHAEL CRONIN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Secrets Of Scotland Yard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Secrets of Scotland Yard breaks through the façade of the most famous police headquarters in the world: the very name Scotland Yard is synonymous with all that’s best in the detection of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+SOSY01-001+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Peace In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Christina Trevanion presents the antiques challenge from Dorking, with experts Caroline Hawley and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Secrets Of Scotland Yard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Secrets of Scotland Yard breaks through the façade of the most famous police headquarters in the world: the very name Scotland Yard is synonymous with all that’s best in the detection of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+SOSY01-001+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Shazza Q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Dinosaurs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join forces with some top AFL players who help us make-over an old Californian bungalow that's being auctioned to raise money for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Devon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heads to Devon to help glass-blower, Siddy Langley save her business by self-building a combined home and studio.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is at the helm as the hunt for bargains heads to the Brackley Antique Cellar.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Gooseberry 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Rosemary's maternal side is brought out when she and Laura find an abandoned baby under a gooseberry bush. Can they reunite mother and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Takes Manhattan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and Ogden uncover a deadly conspiracy threatening U.S. President Teddy Roosevelt, while Brackenreid and Dr. Grace investigate a murder by motorcar back in Toronto.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Appreciation Society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discovers he's being followed by a group of detective admirers.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Cricket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576584"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Cricket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76584"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is at the helm as the hunt for bargains heads to the Brackley Antique Cellar.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Feast Or Famine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Plants Grow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Sick of mowing the lawn? Ditch it with a modern drought tolerant front garden. Plus great ideas on modernising a dated '70s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Akamalik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heads East, where Gavin Panella and Chantal Schaul are self-building a little bit of continental Europe in the heart of Norfolk.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takes the reins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Boeing 727, crashes while taking off from Dallas/Fort Worth International Airport on August 31 1988.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Descent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576584"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Akamalik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Cameras follow police officers in Cambridgeshire as they tackle criminals, who are increasingly violent and reckless.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+COPS01-007+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takes the reins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Driving Miss Lulu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Flags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Hertfordshire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in Herefordshire to meet a young couple who are desperate to build their first home together before they get married, in just twelve month's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Christina Trevanion is at the helm as the hunt for bargains heads to the Brackley Antique Cellar.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Kembleford Boggart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father of a young writer is found dead, tension mounts against the Travellers in Kembleford.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Paying The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Rendered homeless by his own carelessness after burning his house down, Inspector Frost takes on a nasty case of kidnapping.</w:t>
            </w:r>
            <w:r w:rsidR="00A52C84">
              <w:rPr>
                <w:rFonts w:ascii="Arial" w:hAnsi="Arial" w:cs="Arial"/>
                <w:sz w:val="16"/>
                <w:szCs w:val="16"/>
              </w:rPr>
              <w:t xml:space="preserve"> </w:t>
            </w:r>
            <w:r w:rsidR="008D5A11">
              <w:rPr>
                <w:rFonts w:ascii="Arial" w:hAnsi="Arial" w:cs="Arial"/>
                <w:sz w:val="16"/>
                <w:szCs w:val="16"/>
              </w:rPr>
              <w:t>Starring:CAMILLE CODURI,EMMA CUNIFFE,YSOBEL GOZALEZ,BRUCE ALEXANDER,DANNY WEBB,OLWEN MAY,OWEN AARONOVITCH,COLETTE BROWN,GEORGE THOMPSON,JAMES MCKENNA,DAVID GOODERSON,DAVID JASON,LINDA HENRY,MARC WARREN,JUANNE FULLER,JOHN LYONS,JIM SHEPLEY,JON SOTHERTON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Christina Trevanion is at the helm as the hunt for bargains heads to the Brackley Antique Cellar.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Kembleford Boggart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father of a young writer is found dead, tension mounts against the Travellers in Kembleford.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our biggest-ever one day paving job - and they're the wrong colour! Plus a quick fix for ugly wallpaper.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Love Is In The Air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seeing the sites of Monemvaisa, Peter continues on to Elafonisos, before venturing to the island of 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Christobal Colon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Hull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helps fellow architect Jamie Ashton and his fiancée Joanne Scurr to self-build the perfect family home in Hull without compromising on design.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is the general today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Extreme Homes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Scotland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Charlie Luxton on a quest to find the finest, quirkiest, most spectacular and truly unusual homes that can be found on Britain's beautiful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Christobal Colon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is the general today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2/Floriade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sees Greg take in the floral festival of Floriade, the wildlife wonders of the Antarctic, the Moooving Cows of Shepparton,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visits the family attractions of Dubai, including camel riding, dune bashing, falcon flying, indoor skiing, Kidzania,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Kiama for the HARS Aviation Museum, Kiama Coast walk and more. Matt checks out Centennial Park Wild Play Garden. Karen visits a chocolate factory.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7658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 Luxton's Homes By The Sea: Scotland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Charlie Luxton on a quest to find the finest, quirkiest, most spectacular and truly unusual homes that can be found on Britain's beautiful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Hawk has to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is property-hunting with young parents from Stevenage who are seeking an authentic country lifestyle in Suffolk and a rural family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house-hunting in north Wales with a couple who want to turn holiday memories into a retirement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shopping with a couple of recently retired teachers who are seeking a rural home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Hawk has to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Kiama for the HARS Aviation Museum, Kiama Coast walk and more. Matt checks out Centennial Park Wild Play Garden. Karen visits a chocolate factory.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half-finished kitchen is transformed with glass and smart lighting.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76584"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7658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76584">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76584">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76584"/>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2019-07-08T03:13:00Z</dcterms:created>
  <dcterms:modified xsi:type="dcterms:W3CDTF">2019-07-08T03:13:00Z</dcterms:modified>
</cp:coreProperties>
</file>