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Hidden Heroes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Villian Of Revelation,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Are The End-Time Superpowers?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Part 21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Slaying The Giants Interview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God is Good Even When It's Bad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property-hunting with young parents from Stevenage who are seeking an authentic country lifestyle in Suffolk and a rural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house-hunting in north Wales with a couple who want to turn holiday memories into a retirement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couple of recently retired teachers who are seeking a rural home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Wallenius Faust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rsidR="00B65E79" w:rsidRDefault="00B65E79" w:rsidP="003A3140">
      <w:pPr>
        <w:rPr>
          <w:rFonts w:ascii="Arial" w:hAnsi="Arial" w:cs="Arial"/>
          <w:b/>
        </w:rPr>
      </w:pPr>
    </w:p>
    <w:p w:rsidR="00DA63F7" w:rsidRDefault="00DA63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North Rail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it comes to transporting fresh fish, time and temperature control are vital, and there's no train better equipped to handle a faster and more efficient fish transport than the North Rail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Cameras follow police officers in Cambridgeshire as they tackle criminals, who are increasingly violent and reckless.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+COPS01-008+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Wallenius Faust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North Rail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it comes to transporting fresh fish, time and temperature control are vital, and there's no train better equipped to handle a faster and more efficient fish transport than the North Rail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Winners Take It 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 heads to East Sussex, where paramedic Steve and his partner Hannah are self-building a straw-bale house in a beautiful woodland glade.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takes the lead at Brackley Antiques Cellar as a belly-dancing mother and daughter compete with a married couple to buy three items and make the most profit at auction in Newbury.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Christmas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has a big sermon to write but is invited to four Christmas dinners and doesn't want to let anyone down.</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r w:rsidR="008D5A11">
              <w:rPr>
                <w:rFonts w:ascii="Arial" w:hAnsi="Arial" w:cs="Arial"/>
                <w:sz w:val="16"/>
                <w:szCs w:val="16"/>
              </w:rPr>
              <w:t>Starring:ANTHONY HOWELL,CORIN REDGRAVE,HONEYSUCKLE WEEKS,GEOFFREY FRESHWATER,DUGALD BRUCE-LOCKHART,DAVID ALEXANDER,FERGUS ODONNELL,JOANNA HORTON,PETER-HUGO DALY,SAMUEL OATLEY,PETER CAPALDI,MICHAEL KITCHEN,VALERIE EDMOND,TONY TURNER,TONI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Secrets Of Scotland Yard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Secrets of Scotland Yard breaks through the facade of the most famous police headquarters in the world: the very name Scotland Yard is synonymous with all that's best in the detection of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+SOSY01-002+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takes the lead at Brackley Antiques Cellar as a belly-dancing mother and daughter compete with a married couple to buy three items and make the most profit at auction in Newbury.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r w:rsidR="008D5A11">
              <w:rPr>
                <w:rFonts w:ascii="Arial" w:hAnsi="Arial" w:cs="Arial"/>
                <w:sz w:val="16"/>
                <w:szCs w:val="16"/>
              </w:rPr>
              <w:t>Starring:ANTHONY HOWELL,CORIN REDGRAVE,HONEYSUCKLE WEEKS,GEOFFREY FRESHWATER,DUGALD BRUCE-LOCKHART,DAVID ALEXANDER,FERGUS ODONNELL,JOANNA HORTON,PETER-HUGO DALY,SAMUEL OATLEY,PETER CAPALDI,MICHAEL KITCHEN,VALERIE EDMOND,TONY TURNER,TONI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Cold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Say Hello Like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Christmas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has a big sermon to write but is invited to four Christmas dinners and doesn't want to let anyone down.</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Solitaire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 and Claire Hartley are building a farmhouse on a spectacular site on their Yorkshire farm. Charlie Luxton has to step in as their budget - and roof - feel the strain.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Anita Manning and the team are at Wetherby Racecourse. The reds and blues battle it out around the fair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Racquet Espanol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head off to Southern Spain and investigate the death of a tennis player. The value of property proves to be the driving force for evil in this idyllic sun drenched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What Lies Buried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skeleton of a murdered police officer is found in the station house basement, Murdoch's investigation leads him to suspect his own colleagues.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High Voltage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electrocution of a man leads Murdoch back to inventor Thomas Edison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Bullies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Mr Khan has bought a drone camera to keep an eye on the local neighbourhood as he believes it is starting to go a bit downhill.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Solitaire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Bullies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Khan has bought a drone camera to keep an eye on the local neighbourhood as he believes it is starting to go a bit downhill.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Anita Manning and the team are at Wetherby Racecourse. The reds and blues battle it out around the fair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Project 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Breakfast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G.O. Sars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Tracie and Craig want to knock down Tracie's childhood bungalow in Kent and replace it with a bold, contemporary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Laidlaw takes the teams to the bargain hunting ground of Newark antiques fair in Nottinghamshire.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9 May 2012, an aircraft on a demonstration tour crashes into Mount Salak in the province of West Java. All 45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Race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At a Nevada air show, a modified WW2 fighter plane nosedives into the crowd. It's one of the worst air race crashes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G.O. Sars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Laidlaw takes the teams to the bargain hunting ground of Newark antiques fair in Nottinghamshire.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Ted E. Bear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Seeing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Nevada air show, a modified WW2 fighter plane nosedives into the crowd. It's one of the worst air race crashes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DSV Skandi Arctic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 heads to Cumbria, where Andy and Amy have set their hearts on self-building a huge four-bedroom home with a farmhouse feel. But is the job too big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Charles Hanson takes on the role as presenter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Truth In The Wine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attends an open day at the vineyard Colonel Forbes-Leith runs with French viticulturist Gregoire Bisset but the wine is contaminated.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Unknown Soldiers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Frost is held at gunpoint by a teenage drug dealer, a soldier is shot dead, and a security van is robbed by a shotgun-wielding gang.</w:t>
            </w:r>
            <w:r w:rsidR="00A52C84">
              <w:rPr>
                <w:rFonts w:ascii="Arial" w:hAnsi="Arial" w:cs="Arial"/>
                <w:sz w:val="16"/>
                <w:szCs w:val="16"/>
              </w:rPr>
              <w:t xml:space="preserve"> </w:t>
            </w:r>
            <w:r w:rsidR="008D5A11">
              <w:rPr>
                <w:rFonts w:ascii="Arial" w:hAnsi="Arial" w:cs="Arial"/>
                <w:sz w:val="16"/>
                <w:szCs w:val="16"/>
              </w:rPr>
              <w:t>Starring:BENEDICT SANDIFORD,BRUCE ALEXANDER,CIARAN ODOHERTY,JAN GRAVESON,JAKE WOOD,DAVID GOODERSON,DAVID JASON,MARSTON BLOOM,MARK LETHEREN,JOHN LIGHT,JOHN LYONS,RALPH BROWN,NICHOLAS JONES,SEAN GILDER,PAUL MORIARTY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DSV Skandi Arctic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Charles Hanson takes on the role as presenter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Truth In The Wine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attends an open day at the vineyard Colonel Forbes-Leith runs with French viticulturist Gregoire Bisset but the wine is contaminated.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Dad's Old Mate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Feel Better Exercise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USCGS Bertholf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Luxton's own plans are on the line as he's commissioned to build a house for Tara and Dimitri on a tight budget and a tricky hillside plot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Wetherby racecourse plays host to Bargain Hunt. Anita Manning is at the helm, with experts Kate Bliss and Charles Hanson.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Martin Clunes embarks on an epic journey around the coast of America to discover what life is like on the surrounding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+MCIA01-001+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Vintage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USCGS Bertholf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Wetherby racecourse plays host to Bargain Hunt. Anita Manning is at the helm, with experts Kate Bliss and Charles Hanson.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turn an old plain-jane house into a modern tropical paradise. Jamie visits a unique garden where the mudcrabs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gets an overview of the Hawkesbury region from the Vale of Avoca Lookout. Mel Bareboats her way around the Whitsundays. Rose checks out different kinds of boats.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Heavy fog throws the airport into turmoil, staff reveal the secrets of one of Heathrow's most exclusive first class lounges, and missing passengers threaten to delay a busy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Royal Edinburgh Military Tattoo 2016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Royal Edinburgh Military Tattoo took over Melbourne's Etihad Stadium earlier this year and Seven's cameras were there to capture the world's greatest spectacle for a premiere special TV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goes property hunting with a couple who have 575,000 pounds to spend on a rural family home in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to leave London and find a dream home in the Somerset countryside; and they have a very healthy budget of one million pounds with which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gets an overview of the Hawkesbury region from the Vale of Avoca Lookout. Mel Bareboats her way around the Whitsundays. Rose checks out different kinds of boats.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A63F7"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A63F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A63F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A63F7">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3F7"/>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2019-07-15T02:48:00Z</dcterms:created>
  <dcterms:modified xsi:type="dcterms:W3CDTF">2019-07-15T02:48:00Z</dcterms:modified>
</cp:coreProperties>
</file>