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31,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Prince Of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What's Ahead For 2018 And Beyond?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Vision For The New Year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Trying Not To Lose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Silent Night : A Simple Melody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Kleva Clean Gutter Cleaner (A2830KLG04S2)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Tauranga Delta dog team Derek and Turk track down wrongdoers on the streets and in the sand hills. Corrections team Damian and Storm halt the smuggling of both tramadol &amp; tobacco into the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one loose wheel causes eight crashes, a rolled van is leaking petrol near live wires and the police play cat and-mouse with Labour-Day tailgaters.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cops take on motorbike madness, drug dealers and spark a domestic.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Psychic TV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 plus your chance to win a trip for 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 35-year-old motorcyclist, has arrived at The Alfred with serious injuries after colliding with a bus.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rsidR="00B65E79" w:rsidRDefault="00B65E79" w:rsidP="003A3140">
      <w:pPr>
        <w:rPr>
          <w:rFonts w:ascii="Arial" w:hAnsi="Arial" w:cs="Arial"/>
          <w:b/>
        </w:rPr>
      </w:pPr>
    </w:p>
    <w:p w:rsidR="00484668" w:rsidRDefault="00484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through the archives at some of the best cottages featured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Travel Brochure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determined to top Delia Wheelright's holiday destination whether she can afford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Boat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opportunity of spending the weekend on a cruiser thrills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1994: </w:t>
            </w:r>
            <w:r w:rsidR="005D7F59" w:rsidRPr="00CC53DF">
              <w:rPr>
                <w:rFonts w:ascii="Arial" w:hAnsi="Arial" w:cs="Arial"/>
                <w:b/>
                <w:sz w:val="16"/>
                <w:szCs w:val="16"/>
              </w:rPr>
              <w:t>Keeping Up Appearances Christmas Special 1994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Hyacinth searches for her dream kitchen, Richard has developed a fungus infection, much to his wife's horror.</w:t>
            </w:r>
            <w:r w:rsidR="00A52C84">
              <w:rPr>
                <w:rFonts w:ascii="Arial" w:hAnsi="Arial" w:cs="Arial"/>
                <w:sz w:val="16"/>
                <w:szCs w:val="16"/>
              </w:rPr>
              <w:t xml:space="preserve"> </w:t>
            </w:r>
            <w:r w:rsidR="008D5A11">
              <w:rPr>
                <w:rFonts w:ascii="Arial" w:hAnsi="Arial" w:cs="Arial"/>
                <w:sz w:val="16"/>
                <w:szCs w:val="16"/>
              </w:rPr>
              <w:t>Starring:CLIVE SWIFT,GEOFFREY HUGHES,DAVID GRIFFIN,JOSEPHINE TEWSON,JUDY CORNWELL,PETER CELLIER,PATRICIA ROUTLEDGE,TREVOR BANNISTER,SHIRLEY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Last Bus To Woodstock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a young secretary leads Morse to uncover a web of intrigue, blackmail and hidden passion in a local insurance office.</w:t>
            </w:r>
            <w:r w:rsidR="00A52C84">
              <w:rPr>
                <w:rFonts w:ascii="Arial" w:hAnsi="Arial" w:cs="Arial"/>
                <w:sz w:val="16"/>
                <w:szCs w:val="16"/>
              </w:rPr>
              <w:t xml:space="preserve"> </w:t>
            </w:r>
            <w:r w:rsidR="008D5A11">
              <w:rPr>
                <w:rFonts w:ascii="Arial" w:hAnsi="Arial" w:cs="Arial"/>
                <w:sz w:val="16"/>
                <w:szCs w:val="16"/>
              </w:rPr>
              <w:t>Starring:ANTHONY BATE,FABIA DRAKE,KEVIN WHATELY,JILL BAKER,PETER WOODTHORPE,PAUL GEOFFREY,TERRENCE HARDIMAN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through the archives at some of the best cottages featured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Travel Brochure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determined to top Delia Wheelright's holiday destination whether she can afford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Boat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opportunity of spending the weekend on a cruiser thrills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 plus your chance to win a trip for 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Tuesday, January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Thanasi Kokkinakis and Daria Gavrilova fly the Aussie flag LIVE from Perth Arena as they compete against seven other countries for the Hopman Cup.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tour of some of the most beautiful stone built properties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Golf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her eyes set on Richard gaining a position with a local firm who have a vacancy within their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Commodore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the chairwoman's horror, Hyacinth insists on meeting the Ladies Luncheon special guest and bringing him to the luncheon.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+KUPA4-002+</w:t>
            </w:r>
          </w:p>
        </w:tc>
      </w:tr>
    </w:tbl>
    <w:p w:rsidR="00B65E79" w:rsidRDefault="00B65E79" w:rsidP="003A3140">
      <w:pPr>
        <w:rPr>
          <w:rFonts w:ascii="Arial" w:hAnsi="Arial" w:cs="Arial"/>
          <w:b/>
        </w:rPr>
      </w:pPr>
    </w:p>
    <w:p w:rsidR="00484668" w:rsidRDefault="00484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Starring:ALAN BARKER,BERNARD LLOYD,CLAIRE SKINNER,CLIFFORD ROSE,IRINA BROOK,EUNICE ROBERTS,LILL ROUGHLEY,KEVIN WHATELY,JOHN ELMES,JONATHAN DONNE,JOHN CATER,ROBERT OATES,RAINBOW DENCH,PATSY BYRNE,MICHAEL BERTENSHAW,MICHAEL GODLEY,MICHAEL THOMAS,TREVOR MARTIN,SEETA INDRANI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tour of some of the most beautiful stone built properties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Golf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her eyes set on Richard gaining a position with a local firm who have a vacancy within their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Commodore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the chairwoman's horror, Hyacinth insists on meeting the Ladies Luncheon special guest and bringing him to the luncheon.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Chapels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at some great chapel conversions including a stunning contemporary conversion of a Methodist chapel.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Electricals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both Richard and Hyacinth helping out at the Church Hall, the Vicar needs somewhere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Honeysuckle Cottage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suddenly has a bee in her bonnet about buying a small cottage in the country for the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Violet panics when her wealthy sister Lillian announces a visit. Worried that Lillian will discover the truth, Violet and friends begin an elaborate ruse to save her from humiliation.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 Gym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Feeling unfit, Freddie and Stuart join Ash at his gym, where a young fitness instructor persuades the pair to sign up for an expensive membership.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Conclusions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has his hands full when a hit and run leaves an old-age pensioner on the critical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cops take on motorbike madness, drug dealers and spark a domestic.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Electricals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both Richard and Hyacinth helping out at the Church Hall, the Vicar needs somewhere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Honeysuckle Cottage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suddenly has a bee in her bonnet about buying a small cottage in the country for the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at some of the best mystery house properties in the UK. See a castle, a round house with royal connections, a converted windmill and a yurt.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decides - much to Richard's horror - to have a second attempt at finding a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Compact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invites Elizabeth and Emmet to visit for 'country tea', but things go horribly wrong as she tries too hard to fit in with the local way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14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+BHUN40-015+</w:t>
            </w:r>
          </w:p>
        </w:tc>
      </w:tr>
    </w:tbl>
    <w:p w:rsidR="00B65E79" w:rsidRDefault="00B65E79" w:rsidP="003A3140">
      <w:pPr>
        <w:rPr>
          <w:rFonts w:ascii="Arial" w:hAnsi="Arial" w:cs="Arial"/>
          <w:b/>
        </w:rPr>
      </w:pPr>
    </w:p>
    <w:p w:rsidR="00484668" w:rsidRDefault="00484668" w:rsidP="003A3140">
      <w:pPr>
        <w:rPr>
          <w:rFonts w:ascii="Arial" w:hAnsi="Arial" w:cs="Arial"/>
          <w:b/>
        </w:rPr>
      </w:pPr>
    </w:p>
    <w:p w:rsidR="00484668" w:rsidRDefault="00484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Stroll On The Wild Side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his investigation into the murder of a shy librarian with a secret life, he encounters a young woman behaving seductively.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The Curse Of The Korzha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travelling medium who uses her psychic gifts to solve crimes has Houdini frustrated, as he can't figure out her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decides - much to Richard's horror - to have a second attempt at finding a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Compact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invites Elizabeth and Emmet to visit for 'country tea', but things go horribly wrong as she tries too hard to fit in with the local way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Starring:AARON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Barn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through the archives at some of the best barn conversions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Indoor/Outdoor Buffet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desperate to keep up with her neighbours who have had a local celebrity at their barbecue.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Fun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gets more than she bargained for on a senior citizen's day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p w:rsidR="00484668" w:rsidRDefault="00484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Ray And Helen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Raymond and Helen Humphrys as they build an eco-friendly country cottage in Cambridgeshire.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Indoor/Outdoor Buffet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desperate to keep up with her neighbours who have had a local celebrity at their barbecue.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Fun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gets more than she bargained for on a senior citizen's day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Starring:AARON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sets off on the New Zealand drive of a lifetime. Thinking of buying a caravan? Check out three new models from under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Gaetano From Coburg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+7QWE17-044+</w:t>
            </w:r>
          </w:p>
        </w:tc>
      </w:tr>
    </w:tbl>
    <w:p w:rsidR="00B65E79" w:rsidRDefault="00B65E79" w:rsidP="003A3140">
      <w:pPr>
        <w:rPr>
          <w:rFonts w:ascii="Arial" w:hAnsi="Arial" w:cs="Arial"/>
          <w:b/>
        </w:rPr>
      </w:pPr>
    </w:p>
    <w:p w:rsidR="00484668" w:rsidRDefault="00484668" w:rsidP="003A3140">
      <w:pPr>
        <w:rPr>
          <w:rFonts w:ascii="Arial" w:hAnsi="Arial" w:cs="Arial"/>
          <w:b/>
        </w:rPr>
      </w:pPr>
    </w:p>
    <w:p w:rsidR="00484668" w:rsidRDefault="00484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to Gundagai. Candice swings through the trees at TreeTops Sydney. Daniel checks out Questacon in Canberra. Jason and Beck sample some dining at Gateway at Circular Quay.</w:t>
            </w:r>
            <w:r w:rsidR="00A52C84">
              <w:rPr>
                <w:rFonts w:ascii="Arial" w:hAnsi="Arial" w:cs="Arial"/>
                <w:sz w:val="16"/>
                <w:szCs w:val="16"/>
              </w:rPr>
              <w:t xml:space="preserve"> </w:t>
            </w:r>
            <w:r w:rsidR="008D5A11">
              <w:rPr>
                <w:rFonts w:ascii="Arial" w:hAnsi="Arial" w:cs="Arial"/>
                <w:sz w:val="16"/>
                <w:szCs w:val="16"/>
              </w:rPr>
              <w:t>Starring:BECK STEVENS,CANDICE DIXON,JASON STEVENS,SALLY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Ray And Helen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Raymond and Helen Humphrys as they build an eco-friendly country cottage in Cambridgeshire.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Great Barrier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its incredible sea life, wild cyclonic weather and dense population, Queensland's coastline is the perfect example of the pleasures and dangers of man trying to coexist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Great Barrier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its incredible sea life, wild cyclonic weather and dense population, Queensland's coastline is the perfect example of the pleasures and dangers of man trying to coexist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to Gundagai. Candice swings through the trees at TreeTops Sydney. Daniel checks out Questacon in Canberra. Jason and Beck sample some dining at Gateway at Circular Quay.</w:t>
            </w:r>
            <w:r w:rsidR="00A52C84">
              <w:rPr>
                <w:rFonts w:ascii="Arial" w:hAnsi="Arial" w:cs="Arial"/>
                <w:sz w:val="16"/>
                <w:szCs w:val="16"/>
              </w:rPr>
              <w:t xml:space="preserve"> </w:t>
            </w:r>
            <w:r w:rsidR="008D5A11">
              <w:rPr>
                <w:rFonts w:ascii="Arial" w:hAnsi="Arial" w:cs="Arial"/>
                <w:sz w:val="16"/>
                <w:szCs w:val="16"/>
              </w:rPr>
              <w:t>Starring:BECK STEVENS,CANDICE DIXON,JASON STEVENS,SALLY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466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4668">
      <w:rPr>
        <w:rFonts w:ascii="Arial" w:hAnsi="Arial" w:cs="Arial"/>
        <w:noProof/>
        <w:sz w:val="16"/>
      </w:rPr>
      <w:t>14</w:t>
    </w:r>
    <w:r>
      <w:rPr>
        <w:rFonts w:ascii="Arial" w:hAnsi="Arial" w:cs="Arial"/>
        <w:sz w:val="16"/>
      </w:rPr>
      <w:fldChar w:fldCharType="end"/>
    </w:r>
  </w:p>
  <w:p w:rsidR="00484668" w:rsidRDefault="00484668" w:rsidP="0048466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24th December 2017 at 9.00am.</w:t>
    </w:r>
  </w:p>
  <w:p w:rsidR="00484668" w:rsidRDefault="00484668" w:rsidP="00484668">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484668" w:rsidRPr="002F4D40" w:rsidRDefault="0048466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8466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84668"/>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2017-12-21T04:25:00Z</dcterms:created>
  <dcterms:modified xsi:type="dcterms:W3CDTF">2017-12-21T04:25:00Z</dcterms:modified>
</cp:coreProperties>
</file>